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 ze zm.) informujemy, iż: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sz w:val="22"/>
          <w:szCs w:val="22"/>
        </w:rPr>
        <w:t xml:space="preserve">Administratorem Pani/Pana danych osobowych przetwarzanych w Starostwie Powiatowym w </w:t>
      </w:r>
      <w:r>
        <w:rPr>
          <w:sz w:val="22"/>
        </w:rPr>
        <w:t>Będzinie jest Starosta Będziński. Główna siedziba Starostwa Powiatowego w Będzinie znajduje się przy ul. Jana Sączewskiego 6, 42-500 Będzin, telefon: +48 32 368 07 00; e-mail: powiat@powiat.bedzin.pl; adres www: www.powiat.bedzin.pl, www.bip.powiat.bedzin.pl.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sz w:val="22"/>
        </w:rPr>
        <w:t xml:space="preserve">Administrator wyznaczył Inspektora Ochrony Danych, Bartłomieja Czaudernę, z którym może się Pani/Pan skontaktować w sprawach związanych z ochroną danych osobowych, w następujący sposób: pod adresem poczty elektronicznej: </w:t>
      </w:r>
      <w:r>
        <w:rPr>
          <w:rStyle w:val="Wyrnienie"/>
          <w:sz w:val="22"/>
        </w:rPr>
        <w:t>iod@powiat.bedzin.pl </w:t>
      </w:r>
      <w:r>
        <w:rPr>
          <w:sz w:val="22"/>
        </w:rPr>
        <w:t xml:space="preserve">lub pisemnie na adres siedziby Administratora. 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bookmarkStart w:id="0" w:name="a_akon_nsitsp_4"/>
      <w:bookmarkStart w:id="1" w:name="akon_nsitsp_4"/>
      <w:bookmarkEnd w:id="0"/>
      <w:bookmarkEnd w:id="1"/>
      <w:r>
        <w:rPr>
          <w:rFonts w:ascii="Times New Roman" w:hAnsi="Times New Roman"/>
          <w:sz w:val="22"/>
          <w:szCs w:val="22"/>
        </w:rPr>
        <w:t xml:space="preserve">Dane będą przetwarzane w celu usprawnienia komunikacji w procesie naboru do komisji konkursowej do opiniowania ofert w otwartych konkursach ofert zgodnie z Programem współpracy Powiatu Będzińskiego z organizacjami pozarządowymi oraz podmiotami, o których mowa w art. 3 ust. 3 ustawy z dnia 24 kwietnia 2003 r. o działalności pożytku publicznego i o wolontariacie uchwalonym Uchwałą Rady Powiatu Będzińskiego Nr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XLI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415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</w:rPr>
        <w:t xml:space="preserve"> z dnia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4</w:t>
      </w:r>
      <w:r>
        <w:rPr>
          <w:rFonts w:ascii="Times New Roman" w:hAnsi="Times New Roman"/>
          <w:sz w:val="22"/>
          <w:szCs w:val="22"/>
        </w:rPr>
        <w:t xml:space="preserve"> października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</w:rPr>
        <w:t xml:space="preserve"> r. oraz na podstawie ustawy o samorządzie powiatowym z dnia 5 czerwca 1998 r. (t.j. Dz.U.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1526</w:t>
      </w:r>
      <w:r>
        <w:rPr>
          <w:rFonts w:ascii="Times New Roman" w:hAnsi="Times New Roman"/>
          <w:sz w:val="22"/>
          <w:szCs w:val="22"/>
        </w:rPr>
        <w:t xml:space="preserve">) art. 4, ust. 1 pkt 2,  ustawy z dnia 24 kwietnia 2003 r. o działalności pożytku publicznego i o wolontariacie (t.j. Dz.U z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1327</w:t>
      </w:r>
      <w:r>
        <w:rPr>
          <w:rFonts w:ascii="Times New Roman" w:hAnsi="Times New Roman"/>
          <w:sz w:val="22"/>
          <w:szCs w:val="22"/>
        </w:rPr>
        <w:t xml:space="preserve"> ze zm.)  art. 15 ust. 2d oraz RODO art. 6 ust. 1 lit. a i e.</w:t>
      </w:r>
    </w:p>
    <w:p>
      <w:pPr>
        <w:pStyle w:val="ListParagraph1"/>
        <w:ind w:left="360" w:hanging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sz w:val="22"/>
          <w:szCs w:val="22"/>
        </w:rPr>
        <w:t xml:space="preserve">Odbiorcami Pani/Pana danych osobowych </w:t>
      </w:r>
      <w:r>
        <w:rPr>
          <w:sz w:val="22"/>
        </w:rPr>
        <w:t>będą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>
      <w:pPr>
        <w:pStyle w:val="ListParagraph1"/>
        <w:ind w:left="360" w:hanging="0"/>
        <w:rPr>
          <w:rStyle w:val="Wyrnienie"/>
          <w:rFonts w:ascii="Times New Roman" w:hAnsi="Times New Roman"/>
          <w:b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sz w:val="22"/>
          <w:szCs w:val="22"/>
        </w:rPr>
        <w:t>VI. PRAWA OSÓB, KTÓRYCH DANE DOTYCZĄ, DOSTĘP DO DANYCH OSOBOWYCH</w:t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granicach przewidzianych prawem posiada Pani/Pan prawo do dostępu do swoich danych osobowych, ich sprostowania oraz ograniczenia przetwarzania.</w:t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PRAWO WNIESIENIA SKARGI DO ORGANU NADZORCZEGO</w:t>
      </w:r>
    </w:p>
    <w:p>
      <w:pPr>
        <w:pStyle w:val="Normal"/>
        <w:ind w:left="360" w:hanging="0"/>
        <w:rPr>
          <w:rFonts w:ascii="Times New Roman" w:hAnsi="Times New Roman"/>
        </w:rPr>
      </w:pPr>
      <w:r>
        <w:rPr>
          <w:sz w:val="22"/>
          <w:szCs w:val="22"/>
        </w:rPr>
        <w:t xml:space="preserve">W przypadku uznania, </w:t>
      </w:r>
      <w:r>
        <w:rPr>
          <w:sz w:val="22"/>
        </w:rPr>
        <w:t>iż przetwarzanie Pani/Pana danych osobowych narusza przepisy o ochronie danych osobowych, przysługuje Pani/Panu prawo do wniesienia skargi do organu nadzorczego, którym jest Prezes Urzędu Ochrony Danych Osobowych.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WYMOGU/DOBROWOLNOŚCI PODANIA DANYCH ORAZ KONSEKWENCJACH NIEPODANIA DANYCH OSOBOWYCH</w:t>
      </w:r>
    </w:p>
    <w:p>
      <w:pPr>
        <w:pStyle w:val="ListParagraph1"/>
        <w:ind w:left="360" w:hang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Podanie przez Państwa danych osobowych jest dobrowolne </w:t>
      </w:r>
      <w:r>
        <w:rPr>
          <w:rStyle w:val="Wyrnienie"/>
          <w:rFonts w:ascii="Times New Roman" w:hAnsi="Times New Roman"/>
          <w:bCs/>
          <w:i w:val="false"/>
          <w:iCs w:val="false"/>
          <w:sz w:val="22"/>
          <w:szCs w:val="22"/>
        </w:rPr>
        <w:t xml:space="preserve">ale niezbędne do wypełnienia obowiązku wynikającego z ustawy </w:t>
      </w:r>
      <w:r>
        <w:rPr>
          <w:rFonts w:ascii="Times New Roman" w:hAnsi="Times New Roman"/>
          <w:sz w:val="22"/>
          <w:szCs w:val="22"/>
        </w:rPr>
        <w:t>o działalności pożytku publicznego i o wolontariacie. Osoba, która nie poda danych osobowych nie będzie mogła być członkiem komisji konkursowej opiniującej oferty złożone w ramach otwartego konkursu ofert na wsparcie realizacji zadań publicznych Powiatu Będzińskiego w zakresie kultury, sztuki, ochrony dóbr kultury i dziedzictwa narodowego, oraz w zakresie wspierania i upowszechniania kultury fizycznej  w 202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r.</w:t>
      </w:r>
    </w:p>
    <w:p>
      <w:pPr>
        <w:pStyle w:val="ListParagraph1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ZAUTOMATYZOWANE PODEJMOWANIE DECYZJI, PROFILOWANIE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  <w:tab/>
        <w:tab/>
        <w:tab/>
        <w:t>……………………………….</w:t>
      </w:r>
    </w:p>
    <w:p>
      <w:pPr>
        <w:pStyle w:val="ListParagraph1"/>
        <w:spacing w:before="0" w:after="160"/>
        <w:ind w:left="360" w:firstLine="348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  <w:tab/>
        <w:tab/>
        <w:tab/>
        <w:tab/>
        <w:tab/>
        <w:t xml:space="preserve">   (podpis)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5b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3">
    <w:name w:val="Heading 3"/>
    <w:basedOn w:val="Normal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8435c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zh-CN"/>
    </w:rPr>
  </w:style>
  <w:style w:type="character" w:styleId="Czeinternetowe">
    <w:name w:val="Łącze internetowe"/>
    <w:basedOn w:val="DefaultParagraphFont"/>
    <w:uiPriority w:val="99"/>
    <w:rsid w:val="00625b23"/>
    <w:rPr>
      <w:rFonts w:cs="Times New Roman"/>
      <w:color w:val="0000FF"/>
      <w:u w:val="single"/>
    </w:rPr>
  </w:style>
  <w:style w:type="character" w:styleId="Wyrnienie">
    <w:name w:val="Wyróżnienie"/>
    <w:basedOn w:val="DefaultParagraphFont"/>
    <w:uiPriority w:val="99"/>
    <w:qFormat/>
    <w:rsid w:val="00625b23"/>
    <w:rPr>
      <w:rFonts w:cs="Times New Roman"/>
      <w:i/>
      <w:iCs/>
    </w:rPr>
  </w:style>
  <w:style w:type="character" w:styleId="ListParagraphChar" w:customStyle="1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625b23"/>
    <w:rPr>
      <w:rFonts w:cs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ListParagraph1" w:customStyle="1">
    <w:name w:val="List Paragraph1"/>
    <w:basedOn w:val="Normal"/>
    <w:link w:val="ListParagraphChar"/>
    <w:uiPriority w:val="99"/>
    <w:qFormat/>
    <w:rsid w:val="00625b23"/>
    <w:pPr>
      <w:spacing w:lineRule="auto" w:line="259" w:before="0" w:after="160"/>
      <w:ind w:left="720" w:hanging="0"/>
      <w:contextualSpacing/>
      <w:jc w:val="both"/>
    </w:pPr>
    <w:rPr>
      <w:rFonts w:ascii="Calibri" w:hAnsi="Calibri" w:eastAsia="Times New Roman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LibreOffice/7.0.0.3$Windows_X86_64 LibreOffice_project/8061b3e9204bef6b321a21033174034a5e2ea88e</Application>
  <Pages>2</Pages>
  <Words>532</Words>
  <Characters>3345</Characters>
  <CharactersWithSpaces>3876</CharactersWithSpaces>
  <Paragraphs>22</Paragraphs>
  <Company>Starostwo Powiatowe w Będzinie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2019-02-08T12:44:00Z</dcterms:created>
  <dc:creator>Śledzik Andrzej</dc:creator>
  <dc:description/>
  <dc:language>pl-PL</dc:language>
  <cp:lastModifiedBy/>
  <cp:lastPrinted>2023-01-30T08:17:00Z</cp:lastPrinted>
  <dcterms:modified xsi:type="dcterms:W3CDTF">2023-01-30T08:17:15Z</dcterms:modified>
  <cp:revision>8</cp:revision>
  <dc:subject/>
  <dc:title>Klauzula informacyjna dla komórek organizacyjnych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